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AD" w:rsidRDefault="007851AD" w:rsidP="007851AD"/>
    <w:p w:rsidR="007851AD" w:rsidRDefault="007851AD" w:rsidP="007851AD">
      <w:pPr>
        <w:spacing w:after="80"/>
        <w:rPr>
          <w:i/>
          <w:sz w:val="10"/>
          <w:szCs w:val="20"/>
        </w:rPr>
      </w:pPr>
    </w:p>
    <w:tbl>
      <w:tblPr>
        <w:tblW w:w="10055" w:type="dxa"/>
        <w:tblInd w:w="-72" w:type="dxa"/>
        <w:tblLook w:val="01E0" w:firstRow="1" w:lastRow="1" w:firstColumn="1" w:lastColumn="1" w:noHBand="0" w:noVBand="0"/>
      </w:tblPr>
      <w:tblGrid>
        <w:gridCol w:w="4324"/>
        <w:gridCol w:w="5731"/>
      </w:tblGrid>
      <w:tr w:rsidR="007851AD" w:rsidTr="00003DE2">
        <w:tc>
          <w:tcPr>
            <w:tcW w:w="4324" w:type="dxa"/>
            <w:hideMark/>
          </w:tcPr>
          <w:p w:rsidR="007851AD" w:rsidRDefault="007851AD" w:rsidP="00003DE2">
            <w:pPr>
              <w:spacing w:line="256" w:lineRule="auto"/>
              <w:jc w:val="center"/>
              <w:rPr>
                <w:sz w:val="25"/>
                <w:szCs w:val="25"/>
                <w:lang w:val="nl-NL"/>
              </w:rPr>
            </w:pPr>
            <w:r>
              <w:rPr>
                <w:sz w:val="25"/>
                <w:szCs w:val="25"/>
                <w:lang w:val="vi-VN"/>
              </w:rPr>
              <w:t xml:space="preserve">TỔNG </w:t>
            </w:r>
            <w:r>
              <w:rPr>
                <w:sz w:val="25"/>
                <w:szCs w:val="25"/>
                <w:lang w:val="nl-NL"/>
              </w:rPr>
              <w:t>CỤC</w:t>
            </w:r>
            <w:r>
              <w:rPr>
                <w:sz w:val="25"/>
                <w:szCs w:val="25"/>
                <w:lang w:val="vi-VN"/>
              </w:rPr>
              <w:t xml:space="preserve"> THI HÀNH ÁN DÂN SỰ</w:t>
            </w:r>
            <w:r>
              <w:rPr>
                <w:sz w:val="25"/>
                <w:szCs w:val="25"/>
                <w:lang w:val="nl-NL"/>
              </w:rPr>
              <w:t xml:space="preserve"> </w:t>
            </w:r>
          </w:p>
        </w:tc>
        <w:tc>
          <w:tcPr>
            <w:tcW w:w="5731" w:type="dxa"/>
            <w:hideMark/>
          </w:tcPr>
          <w:p w:rsidR="007851AD" w:rsidRDefault="007851AD" w:rsidP="00003DE2">
            <w:pPr>
              <w:spacing w:line="256" w:lineRule="auto"/>
              <w:jc w:val="center"/>
              <w:rPr>
                <w:b/>
                <w:sz w:val="25"/>
                <w:szCs w:val="25"/>
                <w:lang w:val="nl-NL"/>
              </w:rPr>
            </w:pPr>
            <w:r>
              <w:rPr>
                <w:b/>
                <w:sz w:val="25"/>
                <w:szCs w:val="25"/>
                <w:lang w:val="nl-NL"/>
              </w:rPr>
              <w:t>CỘNG HOÀ XÃ HỘI CHỦ NGHĨA VIỆT NAM</w:t>
            </w:r>
          </w:p>
        </w:tc>
      </w:tr>
      <w:tr w:rsidR="007851AD" w:rsidTr="00003DE2">
        <w:tc>
          <w:tcPr>
            <w:tcW w:w="4324" w:type="dxa"/>
            <w:hideMark/>
          </w:tcPr>
          <w:p w:rsidR="007851AD" w:rsidRDefault="007851AD" w:rsidP="00003DE2">
            <w:pPr>
              <w:spacing w:line="256" w:lineRule="auto"/>
              <w:jc w:val="center"/>
              <w:rPr>
                <w:b/>
                <w:sz w:val="25"/>
                <w:szCs w:val="25"/>
                <w:lang w:val="vi-VN"/>
              </w:rPr>
            </w:pPr>
            <w:r>
              <w:rPr>
                <w:b/>
                <w:sz w:val="25"/>
                <w:szCs w:val="25"/>
                <w:lang w:val="vi-VN"/>
              </w:rPr>
              <w:t>CỤC THI HÀNH ÁN DÂN SỰ</w:t>
            </w:r>
          </w:p>
          <w:p w:rsidR="007851AD" w:rsidRDefault="007851AD" w:rsidP="00003DE2">
            <w:pPr>
              <w:spacing w:line="256" w:lineRule="auto"/>
              <w:jc w:val="center"/>
              <w:rPr>
                <w:b/>
                <w:sz w:val="25"/>
                <w:szCs w:val="25"/>
                <w:lang w:val="vi-VN"/>
              </w:rPr>
            </w:pPr>
            <w:r>
              <w:rPr>
                <w:b/>
                <w:sz w:val="25"/>
                <w:szCs w:val="25"/>
                <w:lang w:val="vi-VN"/>
              </w:rPr>
              <w:t>TỈNH KON TUM</w:t>
            </w:r>
          </w:p>
        </w:tc>
        <w:tc>
          <w:tcPr>
            <w:tcW w:w="5731" w:type="dxa"/>
            <w:hideMark/>
          </w:tcPr>
          <w:p w:rsidR="007851AD" w:rsidRDefault="007851AD" w:rsidP="00003DE2">
            <w:pPr>
              <w:spacing w:line="256"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7D234031" wp14:editId="4C62A484">
                      <wp:simplePos x="0" y="0"/>
                      <wp:positionH relativeFrom="column">
                        <wp:posOffset>756920</wp:posOffset>
                      </wp:positionH>
                      <wp:positionV relativeFrom="paragraph">
                        <wp:posOffset>213360</wp:posOffset>
                      </wp:positionV>
                      <wp:extent cx="19431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AD46"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6.8pt" to="21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T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yF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"/>
                  </w:pict>
                </mc:Fallback>
              </mc:AlternateContent>
            </w:r>
            <w:r>
              <w:rPr>
                <w:b/>
                <w:sz w:val="26"/>
                <w:szCs w:val="26"/>
              </w:rPr>
              <w:t>Độc lập - Tự do - Hạnh phúc</w:t>
            </w:r>
          </w:p>
        </w:tc>
      </w:tr>
      <w:tr w:rsidR="007851AD" w:rsidTr="00003DE2">
        <w:tc>
          <w:tcPr>
            <w:tcW w:w="4324" w:type="dxa"/>
            <w:hideMark/>
          </w:tcPr>
          <w:p w:rsidR="007851AD" w:rsidRDefault="007851AD" w:rsidP="00003DE2">
            <w:pPr>
              <w:spacing w:line="256" w:lineRule="auto"/>
              <w:jc w:val="center"/>
              <w:rPr>
                <w:sz w:val="26"/>
                <w:szCs w:val="26"/>
                <w:lang w:val="nl-NL"/>
              </w:rPr>
            </w:pPr>
            <w:r>
              <w:rPr>
                <w:noProof/>
              </w:rPr>
              <mc:AlternateContent>
                <mc:Choice Requires="wps">
                  <w:drawing>
                    <wp:anchor distT="0" distB="0" distL="114300" distR="114300" simplePos="0" relativeHeight="251661312" behindDoc="0" locked="0" layoutInCell="1" allowOverlap="1" wp14:anchorId="7F4E3A96" wp14:editId="772A7623">
                      <wp:simplePos x="0" y="0"/>
                      <wp:positionH relativeFrom="column">
                        <wp:posOffset>702945</wp:posOffset>
                      </wp:positionH>
                      <wp:positionV relativeFrom="paragraph">
                        <wp:posOffset>18415</wp:posOffset>
                      </wp:positionV>
                      <wp:extent cx="10287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0655A" id="_x0000_t32" coordsize="21600,21600" o:spt="32" o:oned="t" path="m,l21600,21600e" filled="f">
                      <v:path arrowok="t" fillok="f" o:connecttype="none"/>
                      <o:lock v:ext="edit" shapetype="t"/>
                    </v:shapetype>
                    <v:shape id="Straight Arrow Connector 16" o:spid="_x0000_s1026" type="#_x0000_t32" style="position:absolute;margin-left:55.35pt;margin-top:1.45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K+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"/>
                  </w:pict>
                </mc:Fallback>
              </mc:AlternateContent>
            </w:r>
            <w:r w:rsidR="005F26EE">
              <w:rPr>
                <w:sz w:val="26"/>
                <w:szCs w:val="26"/>
                <w:lang w:val="nl-NL"/>
              </w:rPr>
              <w:t>Số: 1525</w:t>
            </w:r>
            <w:r>
              <w:rPr>
                <w:sz w:val="26"/>
                <w:szCs w:val="26"/>
                <w:lang w:val="nl-NL"/>
              </w:rPr>
              <w:t>/TB-CTHADS</w:t>
            </w:r>
          </w:p>
        </w:tc>
        <w:tc>
          <w:tcPr>
            <w:tcW w:w="5731" w:type="dxa"/>
            <w:hideMark/>
          </w:tcPr>
          <w:p w:rsidR="007851AD" w:rsidRDefault="007851AD" w:rsidP="00003DE2">
            <w:pPr>
              <w:spacing w:before="120" w:line="256" w:lineRule="auto"/>
              <w:jc w:val="center"/>
              <w:rPr>
                <w:b/>
                <w:i/>
                <w:sz w:val="26"/>
                <w:szCs w:val="26"/>
                <w:lang w:val="nl-NL"/>
              </w:rPr>
            </w:pPr>
            <w:r>
              <w:rPr>
                <w:i/>
                <w:sz w:val="26"/>
                <w:szCs w:val="26"/>
                <w:lang w:val="vi-VN"/>
              </w:rPr>
              <w:t xml:space="preserve">      </w:t>
            </w:r>
            <w:r>
              <w:rPr>
                <w:i/>
                <w:sz w:val="26"/>
                <w:szCs w:val="26"/>
              </w:rPr>
              <w:t xml:space="preserve">          </w:t>
            </w:r>
            <w:r>
              <w:rPr>
                <w:i/>
                <w:sz w:val="26"/>
                <w:szCs w:val="26"/>
                <w:lang w:val="vi-VN"/>
              </w:rPr>
              <w:t xml:space="preserve"> Kon tum</w:t>
            </w:r>
            <w:r>
              <w:rPr>
                <w:i/>
                <w:sz w:val="26"/>
                <w:szCs w:val="26"/>
                <w:lang w:val="nl-NL"/>
              </w:rPr>
              <w:t xml:space="preserve">, ngày </w:t>
            </w:r>
            <w:r>
              <w:rPr>
                <w:i/>
                <w:sz w:val="26"/>
                <w:szCs w:val="26"/>
              </w:rPr>
              <w:t>04</w:t>
            </w:r>
            <w:r>
              <w:rPr>
                <w:i/>
                <w:sz w:val="26"/>
                <w:szCs w:val="26"/>
                <w:lang w:val="nl-NL"/>
              </w:rPr>
              <w:t xml:space="preserve"> tháng </w:t>
            </w:r>
            <w:r>
              <w:rPr>
                <w:i/>
                <w:sz w:val="26"/>
                <w:szCs w:val="26"/>
              </w:rPr>
              <w:t>12</w:t>
            </w:r>
            <w:r>
              <w:rPr>
                <w:i/>
                <w:sz w:val="26"/>
                <w:szCs w:val="26"/>
                <w:lang w:val="nl-NL"/>
              </w:rPr>
              <w:t xml:space="preserve"> năm 2020</w:t>
            </w:r>
          </w:p>
        </w:tc>
      </w:tr>
    </w:tbl>
    <w:p w:rsidR="007851AD" w:rsidRDefault="007851AD" w:rsidP="007851AD">
      <w:pPr>
        <w:jc w:val="center"/>
        <w:rPr>
          <w:b/>
          <w:sz w:val="28"/>
          <w:szCs w:val="28"/>
          <w:lang w:val="nl-NL"/>
        </w:rPr>
      </w:pPr>
    </w:p>
    <w:p w:rsidR="007851AD" w:rsidRDefault="007851AD" w:rsidP="007851AD">
      <w:pPr>
        <w:jc w:val="center"/>
        <w:rPr>
          <w:b/>
          <w:sz w:val="28"/>
          <w:szCs w:val="28"/>
          <w:lang w:val="nl-NL"/>
        </w:rPr>
      </w:pPr>
      <w:r>
        <w:rPr>
          <w:b/>
          <w:sz w:val="28"/>
          <w:szCs w:val="28"/>
          <w:lang w:val="nl-NL"/>
        </w:rPr>
        <w:t xml:space="preserve">THÔNG BÁO </w:t>
      </w:r>
    </w:p>
    <w:p w:rsidR="007851AD" w:rsidRDefault="007851AD" w:rsidP="007851AD">
      <w:pPr>
        <w:jc w:val="center"/>
        <w:rPr>
          <w:b/>
          <w:sz w:val="28"/>
          <w:szCs w:val="28"/>
          <w:lang w:val="nl-NL"/>
        </w:rPr>
      </w:pPr>
      <w:r>
        <w:rPr>
          <w:b/>
          <w:sz w:val="28"/>
          <w:szCs w:val="28"/>
          <w:lang w:val="nl-NL"/>
        </w:rPr>
        <w:t>Về việc lựa chọn tổ chức đấu giá</w:t>
      </w:r>
      <w:r>
        <w:rPr>
          <w:b/>
          <w:sz w:val="28"/>
          <w:szCs w:val="28"/>
          <w:lang w:val="vi-VN"/>
        </w:rPr>
        <w:t xml:space="preserve"> tài sản</w:t>
      </w:r>
      <w:r>
        <w:rPr>
          <w:b/>
          <w:sz w:val="28"/>
          <w:szCs w:val="28"/>
          <w:lang w:val="nl-NL"/>
        </w:rPr>
        <w:t xml:space="preserve">  </w:t>
      </w:r>
    </w:p>
    <w:p w:rsidR="007851AD" w:rsidRDefault="007851AD" w:rsidP="007851AD">
      <w:pPr>
        <w:jc w:val="both"/>
        <w:rPr>
          <w:sz w:val="12"/>
          <w:szCs w:val="28"/>
          <w:lang w:val="nl-NL"/>
        </w:rPr>
      </w:pPr>
      <w:r>
        <w:rPr>
          <w:noProof/>
        </w:rPr>
        <mc:AlternateContent>
          <mc:Choice Requires="wps">
            <w:drawing>
              <wp:anchor distT="0" distB="0" distL="114300" distR="114300" simplePos="0" relativeHeight="251660288" behindDoc="0" locked="0" layoutInCell="1" allowOverlap="1" wp14:anchorId="3303216A" wp14:editId="1A25AD5C">
                <wp:simplePos x="0" y="0"/>
                <wp:positionH relativeFrom="column">
                  <wp:posOffset>2365375</wp:posOffset>
                </wp:positionH>
                <wp:positionV relativeFrom="paragraph">
                  <wp:posOffset>19050</wp:posOffset>
                </wp:positionV>
                <wp:extent cx="1068705" cy="0"/>
                <wp:effectExtent l="0" t="0" r="361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331A"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5pt" to="27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m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Ol88pTOM6O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"/>
            </w:pict>
          </mc:Fallback>
        </mc:AlternateContent>
      </w:r>
      <w:r>
        <w:rPr>
          <w:sz w:val="28"/>
          <w:szCs w:val="28"/>
          <w:lang w:val="nl-NL"/>
        </w:rPr>
        <w:tab/>
      </w:r>
      <w:r>
        <w:rPr>
          <w:sz w:val="28"/>
          <w:szCs w:val="28"/>
          <w:lang w:val="nl-NL"/>
        </w:rPr>
        <w:tab/>
      </w:r>
      <w:r>
        <w:rPr>
          <w:bCs/>
          <w:i/>
          <w:sz w:val="28"/>
          <w:szCs w:val="28"/>
          <w:lang w:val="nl-NL"/>
        </w:rPr>
        <w:t xml:space="preserve">   </w:t>
      </w:r>
    </w:p>
    <w:p w:rsidR="007851AD" w:rsidRDefault="007851AD" w:rsidP="007851AD">
      <w:pPr>
        <w:jc w:val="both"/>
        <w:rPr>
          <w:sz w:val="12"/>
          <w:szCs w:val="28"/>
          <w:lang w:val="nl-NL"/>
        </w:rPr>
      </w:pPr>
    </w:p>
    <w:p w:rsidR="007851AD" w:rsidRDefault="007851AD" w:rsidP="007851AD">
      <w:pPr>
        <w:spacing w:before="60"/>
        <w:ind w:firstLine="567"/>
        <w:jc w:val="both"/>
        <w:rPr>
          <w:sz w:val="28"/>
          <w:szCs w:val="28"/>
          <w:lang w:val="nl-NL"/>
        </w:rPr>
      </w:pPr>
      <w:r>
        <w:rPr>
          <w:sz w:val="28"/>
          <w:szCs w:val="28"/>
          <w:lang w:val="nl-NL"/>
        </w:rPr>
        <w:t>Căn cứ khoản 2 Điều 101 Luật thi hành án dân sự (được sửa đổi, bổ sung năm 2014) và Điều 56 Luật bán đấu giá tài sản năm 2016;</w:t>
      </w:r>
    </w:p>
    <w:p w:rsidR="007851AD" w:rsidRPr="004D7CF2" w:rsidRDefault="007851AD" w:rsidP="007851AD">
      <w:pPr>
        <w:spacing w:before="120" w:after="120"/>
        <w:jc w:val="both"/>
        <w:rPr>
          <w:sz w:val="28"/>
          <w:szCs w:val="28"/>
          <w:lang w:val="vi-VN"/>
        </w:rPr>
      </w:pPr>
      <w:r>
        <w:rPr>
          <w:sz w:val="28"/>
          <w:szCs w:val="28"/>
          <w:lang w:val="nl-NL"/>
        </w:rPr>
        <w:t xml:space="preserve">     </w:t>
      </w:r>
      <w:r w:rsidRPr="00A12BBD">
        <w:rPr>
          <w:sz w:val="28"/>
          <w:szCs w:val="28"/>
        </w:rPr>
        <w:t xml:space="preserve">Căn cứ </w:t>
      </w:r>
      <w:r>
        <w:rPr>
          <w:sz w:val="28"/>
          <w:szCs w:val="28"/>
        </w:rPr>
        <w:t>Quyết định số 12/2019/QĐST-KDTM ngày 21/8/2019 của Tòa án nhân dân thành phố Kon Tum, tỉnh Kon Tum;</w:t>
      </w:r>
    </w:p>
    <w:p w:rsidR="007851AD" w:rsidRDefault="007851AD" w:rsidP="007851AD">
      <w:pPr>
        <w:spacing w:before="120" w:after="120"/>
        <w:jc w:val="both"/>
        <w:rPr>
          <w:sz w:val="28"/>
          <w:szCs w:val="28"/>
          <w:lang w:val="vi-VN"/>
        </w:rPr>
      </w:pPr>
      <w:r>
        <w:rPr>
          <w:sz w:val="28"/>
          <w:szCs w:val="28"/>
          <w:lang w:val="vi-VN"/>
        </w:rPr>
        <w:t xml:space="preserve">     </w:t>
      </w:r>
      <w:r w:rsidRPr="00255277">
        <w:rPr>
          <w:sz w:val="28"/>
          <w:szCs w:val="28"/>
          <w:lang w:val="vi-VN"/>
        </w:rPr>
        <w:t>Căn cứ Quyết định thi</w:t>
      </w:r>
      <w:r>
        <w:rPr>
          <w:sz w:val="28"/>
          <w:szCs w:val="28"/>
          <w:lang w:val="vi-VN"/>
        </w:rPr>
        <w:t xml:space="preserve"> hành án theo đơn yêu cầu số 355/QĐ-CCTHADS ngày 15/11/2019 </w:t>
      </w:r>
      <w:r w:rsidRPr="00255277">
        <w:rPr>
          <w:sz w:val="28"/>
          <w:szCs w:val="28"/>
          <w:lang w:val="vi-VN"/>
        </w:rPr>
        <w:t>của Chi cục Thi hành án dân sự th</w:t>
      </w:r>
      <w:r>
        <w:rPr>
          <w:sz w:val="28"/>
          <w:szCs w:val="28"/>
          <w:lang w:val="vi-VN"/>
        </w:rPr>
        <w:t>ành phố Kon Tum, tỉnh Kon Tum và</w:t>
      </w:r>
      <w:r w:rsidRPr="00255277">
        <w:rPr>
          <w:sz w:val="28"/>
          <w:szCs w:val="28"/>
          <w:lang w:val="vi-VN"/>
        </w:rPr>
        <w:t xml:space="preserve"> Quyết định về việc rút hồ sơ thi hà</w:t>
      </w:r>
      <w:r>
        <w:rPr>
          <w:sz w:val="28"/>
          <w:szCs w:val="28"/>
          <w:lang w:val="vi-VN"/>
        </w:rPr>
        <w:t>nh án số 02/QĐ-CTHADS ngày 26/11/2019</w:t>
      </w:r>
      <w:r w:rsidRPr="00255277">
        <w:rPr>
          <w:sz w:val="28"/>
          <w:szCs w:val="28"/>
          <w:lang w:val="vi-VN"/>
        </w:rPr>
        <w:t xml:space="preserve"> của Cục </w:t>
      </w:r>
      <w:r>
        <w:rPr>
          <w:sz w:val="28"/>
          <w:szCs w:val="28"/>
          <w:lang w:val="vi-VN"/>
        </w:rPr>
        <w:t>Thi hành án dân sự tỉnh Kon Tum;</w:t>
      </w:r>
    </w:p>
    <w:p w:rsidR="007851AD" w:rsidRDefault="007851AD" w:rsidP="007851AD">
      <w:pPr>
        <w:spacing w:before="120" w:after="120"/>
        <w:jc w:val="both"/>
        <w:rPr>
          <w:sz w:val="28"/>
          <w:szCs w:val="28"/>
          <w:lang w:val="vi-VN"/>
        </w:rPr>
      </w:pPr>
      <w:r>
        <w:rPr>
          <w:sz w:val="28"/>
          <w:szCs w:val="28"/>
          <w:lang w:val="vi-VN"/>
        </w:rPr>
        <w:t xml:space="preserve">      </w:t>
      </w:r>
      <w:r w:rsidRPr="00255277">
        <w:rPr>
          <w:sz w:val="28"/>
          <w:szCs w:val="28"/>
          <w:lang w:val="vi-VN"/>
        </w:rPr>
        <w:t>Căn cứ Quyết định thi</w:t>
      </w:r>
      <w:r>
        <w:rPr>
          <w:sz w:val="28"/>
          <w:szCs w:val="28"/>
          <w:lang w:val="vi-VN"/>
        </w:rPr>
        <w:t xml:space="preserve"> hành án chủ động số 36/QĐ-CCTHADS ngày 07/10/2019</w:t>
      </w:r>
      <w:r w:rsidRPr="00255277">
        <w:rPr>
          <w:sz w:val="28"/>
          <w:szCs w:val="28"/>
          <w:lang w:val="vi-VN"/>
        </w:rPr>
        <w:t xml:space="preserve"> của Chi cục Thi hành án dân sự t</w:t>
      </w:r>
      <w:r>
        <w:rPr>
          <w:sz w:val="28"/>
          <w:szCs w:val="28"/>
          <w:lang w:val="vi-VN"/>
        </w:rPr>
        <w:t>hành phố Kon Tum, tỉnh Kon Tum và</w:t>
      </w:r>
      <w:r w:rsidRPr="00255277">
        <w:rPr>
          <w:sz w:val="28"/>
          <w:szCs w:val="28"/>
          <w:lang w:val="vi-VN"/>
        </w:rPr>
        <w:t xml:space="preserve"> Quyết định về việc rút hồ sơ thi hà</w:t>
      </w:r>
      <w:r>
        <w:rPr>
          <w:sz w:val="28"/>
          <w:szCs w:val="28"/>
          <w:lang w:val="vi-VN"/>
        </w:rPr>
        <w:t>nh án số 08/QĐ-CTHADS ngày 26/11/2019</w:t>
      </w:r>
      <w:r w:rsidRPr="00255277">
        <w:rPr>
          <w:sz w:val="28"/>
          <w:szCs w:val="28"/>
          <w:lang w:val="vi-VN"/>
        </w:rPr>
        <w:t xml:space="preserve"> của Cục </w:t>
      </w:r>
      <w:r>
        <w:rPr>
          <w:sz w:val="28"/>
          <w:szCs w:val="28"/>
          <w:lang w:val="vi-VN"/>
        </w:rPr>
        <w:t>Thi hành án dân sự tỉnh Kon Tum;</w:t>
      </w:r>
    </w:p>
    <w:p w:rsidR="007851AD" w:rsidRPr="00900E1E" w:rsidRDefault="007851AD" w:rsidP="007851AD">
      <w:pPr>
        <w:spacing w:before="120" w:after="120"/>
        <w:jc w:val="both"/>
        <w:rPr>
          <w:sz w:val="28"/>
          <w:szCs w:val="28"/>
        </w:rPr>
      </w:pPr>
      <w:r>
        <w:rPr>
          <w:sz w:val="28"/>
          <w:szCs w:val="28"/>
          <w:lang w:val="vi-VN"/>
        </w:rPr>
        <w:tab/>
      </w:r>
      <w:r>
        <w:rPr>
          <w:sz w:val="28"/>
          <w:szCs w:val="28"/>
        </w:rPr>
        <w:t>Căn cứ Quyết định kê biên, xử lý tài sản thi hành án số 01/QĐ-CTHADS ngày 29/10/2020 của Cục thi hành án dân sự tỉnh Kon Tum;</w:t>
      </w:r>
    </w:p>
    <w:p w:rsidR="007851AD" w:rsidRDefault="007851AD" w:rsidP="007851AD">
      <w:pPr>
        <w:ind w:firstLine="357"/>
        <w:jc w:val="both"/>
        <w:rPr>
          <w:sz w:val="2"/>
          <w:szCs w:val="28"/>
          <w:lang w:val="nl-NL"/>
        </w:rPr>
      </w:pPr>
    </w:p>
    <w:p w:rsidR="007851AD" w:rsidRDefault="007851AD" w:rsidP="007851AD">
      <w:pPr>
        <w:ind w:firstLine="357"/>
        <w:jc w:val="both"/>
        <w:rPr>
          <w:sz w:val="28"/>
          <w:szCs w:val="28"/>
          <w:lang w:val="nl-NL"/>
        </w:rPr>
      </w:pPr>
      <w:r>
        <w:rPr>
          <w:sz w:val="28"/>
          <w:szCs w:val="28"/>
          <w:lang w:val="nl-NL"/>
        </w:rPr>
        <w:t xml:space="preserve">Căn cứ kết quả thẩm định giá tại Chứng thư thẩm định giá số 0365/11.20/THA/GLI/EXIMA ngày 13 tháng </w:t>
      </w:r>
      <w:r>
        <w:rPr>
          <w:sz w:val="28"/>
          <w:szCs w:val="28"/>
          <w:lang w:val="vi-VN"/>
        </w:rPr>
        <w:t>11</w:t>
      </w:r>
      <w:r>
        <w:rPr>
          <w:sz w:val="28"/>
          <w:szCs w:val="28"/>
          <w:lang w:val="nl-NL"/>
        </w:rPr>
        <w:t xml:space="preserve"> năm 2020 của Công ty cổ phần thẩm định giá EXIMA gửi đến ngày 25/11/2020;</w:t>
      </w:r>
    </w:p>
    <w:p w:rsidR="007851AD" w:rsidRDefault="007851AD" w:rsidP="007851AD">
      <w:pPr>
        <w:spacing w:before="60"/>
        <w:ind w:firstLine="567"/>
        <w:jc w:val="both"/>
        <w:rPr>
          <w:sz w:val="28"/>
          <w:szCs w:val="28"/>
          <w:lang w:val="nl-NL"/>
        </w:rPr>
      </w:pPr>
      <w:r>
        <w:rPr>
          <w:sz w:val="28"/>
          <w:szCs w:val="28"/>
          <w:lang w:val="nl-NL"/>
        </w:rPr>
        <w:t>Căn cứ Thông báo về quyền thỏa thuận tổ chức bán đấu giá số 1523/TB-THADS ngày 03/12/2020 của Cục thi hành án dân sự tỉnh Kon Tum;</w:t>
      </w:r>
    </w:p>
    <w:p w:rsidR="007851AD" w:rsidRDefault="007851AD" w:rsidP="007851AD">
      <w:pPr>
        <w:spacing w:before="60"/>
        <w:ind w:firstLine="567"/>
        <w:jc w:val="both"/>
        <w:rPr>
          <w:sz w:val="28"/>
          <w:szCs w:val="28"/>
          <w:lang w:val="nl-NL"/>
        </w:rPr>
      </w:pPr>
      <w:r>
        <w:rPr>
          <w:sz w:val="28"/>
          <w:szCs w:val="28"/>
          <w:lang w:val="nl-NL"/>
        </w:rPr>
        <w:t>Do các đương sự không thỏa thuận được về tổ chức bán đấu giá nên Chấp hành viên Cục Thi hành án dân sự tỉnh Kon Tum thông báo công khai trên cổng thông tin điện tử ĐGTS và trang thông tin điện tử của Cục Thi hành án dân sự tỉnh Kon Tum về việc lựa chọn tổ chức bán đấu giá, cụ thể như sau:</w:t>
      </w:r>
    </w:p>
    <w:p w:rsidR="007851AD" w:rsidRDefault="007851AD" w:rsidP="007851AD">
      <w:pPr>
        <w:spacing w:before="60"/>
        <w:ind w:firstLine="567"/>
        <w:jc w:val="both"/>
        <w:rPr>
          <w:sz w:val="28"/>
          <w:szCs w:val="28"/>
          <w:lang w:val="nl-NL"/>
        </w:rPr>
      </w:pPr>
      <w:r>
        <w:rPr>
          <w:sz w:val="28"/>
          <w:szCs w:val="28"/>
          <w:lang w:val="nl-NL"/>
        </w:rPr>
        <w:t>- Tên, địa chỉ của người có tài sản đấu giá: Cục Thi hành án dân sự tỉnh Kon Tum - địa chỉ: 42 Trương Hán Siêu, thành phô Kon Tum, tỉnh Kon Tum.</w:t>
      </w:r>
    </w:p>
    <w:p w:rsidR="007851AD" w:rsidRDefault="007851AD" w:rsidP="007851AD">
      <w:pPr>
        <w:ind w:firstLine="567"/>
        <w:jc w:val="both"/>
        <w:rPr>
          <w:sz w:val="28"/>
          <w:szCs w:val="28"/>
          <w:lang w:val="nl-NL"/>
        </w:rPr>
      </w:pPr>
      <w:r>
        <w:rPr>
          <w:sz w:val="28"/>
          <w:szCs w:val="28"/>
          <w:lang w:val="nl-NL"/>
        </w:rPr>
        <w:t xml:space="preserve">- Tài sản bán đấu giá: </w:t>
      </w:r>
    </w:p>
    <w:p w:rsidR="007851AD" w:rsidRPr="004E6D24" w:rsidRDefault="007851AD" w:rsidP="007851AD">
      <w:pPr>
        <w:spacing w:before="120" w:after="120"/>
        <w:ind w:firstLine="360"/>
        <w:jc w:val="both"/>
        <w:rPr>
          <w:sz w:val="28"/>
          <w:szCs w:val="28"/>
        </w:rPr>
      </w:pPr>
      <w:r>
        <w:rPr>
          <w:sz w:val="28"/>
          <w:szCs w:val="28"/>
        </w:rPr>
        <w:t xml:space="preserve">          1. Quyền sử dụng đất diện tích 1280,2m</w:t>
      </w:r>
      <w:r>
        <w:rPr>
          <w:sz w:val="28"/>
          <w:szCs w:val="28"/>
          <w:vertAlign w:val="superscript"/>
        </w:rPr>
        <w:t xml:space="preserve">2 </w:t>
      </w:r>
      <w:r w:rsidRPr="00AA3A4D">
        <w:rPr>
          <w:sz w:val="28"/>
          <w:szCs w:val="28"/>
        </w:rPr>
        <w:t>thuộc</w:t>
      </w:r>
      <w:r>
        <w:rPr>
          <w:sz w:val="28"/>
          <w:szCs w:val="28"/>
          <w:vertAlign w:val="superscript"/>
        </w:rPr>
        <w:t xml:space="preserve"> </w:t>
      </w:r>
      <w:r>
        <w:rPr>
          <w:sz w:val="28"/>
          <w:szCs w:val="28"/>
        </w:rPr>
        <w:t>thửa đất số 14, tờ bản đồ số 24. Địa chỉ thửa đất: Đường Kơpakơlơng, phường Thống Nhất, thành phố Kon Tum, tỉnh Kon Tum. Hình thức sử dụng riêng 1280,</w:t>
      </w:r>
      <w:r w:rsidRPr="00AA3A4D">
        <w:rPr>
          <w:sz w:val="28"/>
          <w:szCs w:val="28"/>
        </w:rPr>
        <w:t>2m</w:t>
      </w:r>
      <w:r>
        <w:rPr>
          <w:sz w:val="28"/>
          <w:szCs w:val="28"/>
          <w:vertAlign w:val="superscript"/>
        </w:rPr>
        <w:t xml:space="preserve">2 </w:t>
      </w:r>
      <w:r>
        <w:rPr>
          <w:sz w:val="28"/>
          <w:szCs w:val="28"/>
        </w:rPr>
        <w:t xml:space="preserve">, chung : không; Mục đích sử dụng đất: Đất </w:t>
      </w:r>
      <w:r>
        <w:rPr>
          <w:sz w:val="28"/>
          <w:szCs w:val="28"/>
        </w:rPr>
        <w:lastRenderedPageBreak/>
        <w:t>ở đô thị 200m</w:t>
      </w:r>
      <w:r>
        <w:rPr>
          <w:sz w:val="28"/>
          <w:szCs w:val="28"/>
          <w:vertAlign w:val="superscript"/>
        </w:rPr>
        <w:t>2</w:t>
      </w:r>
      <w:r>
        <w:rPr>
          <w:sz w:val="28"/>
          <w:szCs w:val="28"/>
        </w:rPr>
        <w:t xml:space="preserve">; </w:t>
      </w:r>
      <w:r>
        <w:rPr>
          <w:sz w:val="28"/>
          <w:szCs w:val="28"/>
          <w:vertAlign w:val="superscript"/>
        </w:rPr>
        <w:t xml:space="preserve"> </w:t>
      </w:r>
      <w:r>
        <w:rPr>
          <w:sz w:val="28"/>
          <w:szCs w:val="28"/>
        </w:rPr>
        <w:t xml:space="preserve">đất trồng cây hàng năm khác (1080,2); Thời hạn sử dụng: Lâu dài(ODT), 02/2028 (HNK); Nguồn gốc sử dụng: công nhận QSDĐ như giao đất không thu tiền sử  dụng đất. Đất đã được UBND thành phố Kon Tum cấp giấy chứng nhận quyền sử dụng đất và quyền sở hữu nhà ở </w:t>
      </w:r>
      <w:r w:rsidRPr="00AA3A4D">
        <w:rPr>
          <w:sz w:val="28"/>
          <w:szCs w:val="28"/>
        </w:rPr>
        <w:t>và</w:t>
      </w:r>
      <w:r w:rsidRPr="003A32F5">
        <w:rPr>
          <w:sz w:val="28"/>
          <w:szCs w:val="28"/>
          <w:lang w:val="vi-VN"/>
        </w:rPr>
        <w:t xml:space="preserve"> t</w:t>
      </w:r>
      <w:r>
        <w:rPr>
          <w:sz w:val="28"/>
          <w:szCs w:val="28"/>
        </w:rPr>
        <w:t>ài sản khác gắn liền với đất</w:t>
      </w:r>
      <w:r>
        <w:rPr>
          <w:sz w:val="28"/>
          <w:szCs w:val="28"/>
          <w:lang w:val="vi-VN"/>
        </w:rPr>
        <w:t xml:space="preserve"> số </w:t>
      </w:r>
      <w:r>
        <w:rPr>
          <w:sz w:val="28"/>
          <w:szCs w:val="28"/>
        </w:rPr>
        <w:t>BĐ914961 cấp ngày 23/03/2011 mang tên Lục Văn Dương</w:t>
      </w:r>
      <w:r>
        <w:rPr>
          <w:sz w:val="28"/>
          <w:szCs w:val="28"/>
          <w:lang w:val="vi-VN"/>
        </w:rPr>
        <w:t>, số vào sổ cấp giấy chứng nhận : CH00398</w:t>
      </w:r>
      <w:r>
        <w:rPr>
          <w:sz w:val="28"/>
          <w:szCs w:val="28"/>
        </w:rPr>
        <w:t>;</w:t>
      </w:r>
      <w:r w:rsidRPr="00A30383">
        <w:rPr>
          <w:sz w:val="28"/>
          <w:szCs w:val="28"/>
        </w:rPr>
        <w:t xml:space="preserve"> </w:t>
      </w:r>
      <w:r w:rsidRPr="00466DD7">
        <w:rPr>
          <w:b/>
        </w:rPr>
        <w:t>Đăng ký biến động ngày 10/12/2015 chuyển nhượng toàn phần QSDĐ cho bà Nguyễn Thị Hiền; Đăng ký biến động ngày 22/3/2017 chuyển mục đích sử dụng 400m</w:t>
      </w:r>
      <w:r w:rsidRPr="00466DD7">
        <w:rPr>
          <w:b/>
          <w:vertAlign w:val="superscript"/>
        </w:rPr>
        <w:t xml:space="preserve">2 </w:t>
      </w:r>
      <w:r w:rsidRPr="00466DD7">
        <w:rPr>
          <w:b/>
        </w:rPr>
        <w:t xml:space="preserve"> từ đất trồng cây hàng năm khác sang đất ở đô thị; Đăng ký biến động ngày 23/3/2017 chuyển mục đích sử dụng đất 600m</w:t>
      </w:r>
      <w:r w:rsidRPr="00466DD7">
        <w:rPr>
          <w:b/>
          <w:vertAlign w:val="superscript"/>
        </w:rPr>
        <w:t xml:space="preserve">2 </w:t>
      </w:r>
      <w:r w:rsidRPr="00466DD7">
        <w:rPr>
          <w:b/>
        </w:rPr>
        <w:t>từ đất ở đô thị sang đất công trình sự nghiệp thuộc lĩnh vực giáo dục và đào tạo; Đăng ký biến động ngày 29/8/2017 chuyển nhượng cho bà Nguyễn Thị Ven.</w:t>
      </w:r>
    </w:p>
    <w:p w:rsidR="007851AD" w:rsidRPr="00E0654B" w:rsidRDefault="007851AD" w:rsidP="007851AD">
      <w:pPr>
        <w:spacing w:before="120" w:after="120"/>
        <w:ind w:firstLine="360"/>
        <w:jc w:val="both"/>
        <w:rPr>
          <w:b/>
          <w:sz w:val="28"/>
          <w:szCs w:val="28"/>
        </w:rPr>
      </w:pPr>
      <w:r w:rsidRPr="00E0654B">
        <w:rPr>
          <w:b/>
          <w:sz w:val="28"/>
          <w:szCs w:val="28"/>
        </w:rPr>
        <w:t>* Tài sản trên đất gồm:</w:t>
      </w:r>
    </w:p>
    <w:p w:rsidR="007851AD" w:rsidRDefault="007851AD" w:rsidP="007851AD">
      <w:pPr>
        <w:ind w:firstLine="357"/>
        <w:jc w:val="both"/>
        <w:rPr>
          <w:sz w:val="28"/>
          <w:szCs w:val="28"/>
        </w:rPr>
      </w:pPr>
      <w:r>
        <w:rPr>
          <w:sz w:val="28"/>
          <w:szCs w:val="28"/>
        </w:rPr>
        <w:t xml:space="preserve"> - Nhà xây dở dang 02 tầng, trần bê tông cốt thép, tường gạch không tô, hệ thống cửa chính và cửa sổ không có cánh, nền bê tông; diện tích sàn tầng 1: 586.8m</w:t>
      </w:r>
      <w:r>
        <w:rPr>
          <w:sz w:val="28"/>
          <w:szCs w:val="28"/>
          <w:vertAlign w:val="superscript"/>
        </w:rPr>
        <w:t>2</w:t>
      </w:r>
      <w:r>
        <w:rPr>
          <w:sz w:val="28"/>
          <w:szCs w:val="28"/>
        </w:rPr>
        <w:t xml:space="preserve"> ( Nhà chưa được đăng ký biến động)  </w:t>
      </w:r>
    </w:p>
    <w:p w:rsidR="007851AD" w:rsidRDefault="007851AD" w:rsidP="007851AD">
      <w:pPr>
        <w:ind w:firstLine="357"/>
        <w:jc w:val="both"/>
        <w:rPr>
          <w:sz w:val="28"/>
          <w:szCs w:val="28"/>
        </w:rPr>
      </w:pPr>
      <w:r>
        <w:rPr>
          <w:sz w:val="28"/>
          <w:szCs w:val="28"/>
        </w:rPr>
        <w:t xml:space="preserve"> - Cổng sắt và hàng rào lưới B40;</w:t>
      </w:r>
    </w:p>
    <w:p w:rsidR="007851AD" w:rsidRPr="00E127EB" w:rsidRDefault="007851AD" w:rsidP="007851AD">
      <w:pPr>
        <w:jc w:val="both"/>
        <w:rPr>
          <w:sz w:val="28"/>
          <w:szCs w:val="28"/>
          <w:lang w:val="nl-NL"/>
        </w:rPr>
      </w:pPr>
      <w:r>
        <w:rPr>
          <w:sz w:val="28"/>
          <w:szCs w:val="28"/>
        </w:rPr>
        <w:t xml:space="preserve">      - Có 09 cây nhãn, 02 cây dừa.</w:t>
      </w:r>
    </w:p>
    <w:p w:rsidR="007851AD" w:rsidRDefault="007851AD" w:rsidP="007851AD">
      <w:pPr>
        <w:spacing w:before="60"/>
        <w:ind w:firstLine="567"/>
        <w:jc w:val="both"/>
        <w:rPr>
          <w:sz w:val="28"/>
          <w:szCs w:val="28"/>
          <w:lang w:val="nl-NL"/>
        </w:rPr>
      </w:pPr>
      <w:r>
        <w:rPr>
          <w:sz w:val="28"/>
          <w:szCs w:val="28"/>
          <w:lang w:val="nl-NL"/>
        </w:rPr>
        <w:t xml:space="preserve"> (Theo biên bản kê biên ngày 05/11/2020 của Cục Thi hành án dân sự tỉnh Kon Tum)</w:t>
      </w:r>
    </w:p>
    <w:p w:rsidR="007851AD" w:rsidRPr="00B74CB8" w:rsidRDefault="007851AD" w:rsidP="007851AD">
      <w:pPr>
        <w:ind w:firstLine="567"/>
        <w:jc w:val="both"/>
        <w:rPr>
          <w:b/>
          <w:sz w:val="28"/>
          <w:szCs w:val="28"/>
        </w:rPr>
      </w:pPr>
      <w:r>
        <w:rPr>
          <w:sz w:val="28"/>
          <w:szCs w:val="28"/>
          <w:lang w:val="nl-NL"/>
        </w:rPr>
        <w:t>- Giá khởi điểm của</w:t>
      </w:r>
      <w:r w:rsidRPr="00B74CB8">
        <w:rPr>
          <w:b/>
          <w:sz w:val="28"/>
          <w:szCs w:val="28"/>
        </w:rPr>
        <w:t xml:space="preserve"> </w:t>
      </w:r>
      <w:r w:rsidRPr="00B74CB8">
        <w:rPr>
          <w:b/>
          <w:sz w:val="28"/>
          <w:szCs w:val="28"/>
          <w:lang w:val="vi-VN"/>
        </w:rPr>
        <w:t>quyền sử dụng đất, cây trồng trên đất và tài sản trên</w:t>
      </w:r>
      <w:r w:rsidRPr="00B74CB8">
        <w:rPr>
          <w:b/>
          <w:sz w:val="28"/>
          <w:szCs w:val="28"/>
          <w:lang w:val="nl-NL"/>
        </w:rPr>
        <w:t xml:space="preserve"> đất có giá thẩm định</w:t>
      </w:r>
      <w:r w:rsidRPr="00B74CB8">
        <w:rPr>
          <w:b/>
          <w:sz w:val="28"/>
          <w:szCs w:val="28"/>
          <w:lang w:val="vi-VN"/>
        </w:rPr>
        <w:t xml:space="preserve"> </w:t>
      </w:r>
      <w:r w:rsidRPr="00B74CB8">
        <w:rPr>
          <w:b/>
          <w:sz w:val="28"/>
          <w:szCs w:val="28"/>
        </w:rPr>
        <w:t xml:space="preserve">là: 6.585.090.810 </w:t>
      </w:r>
      <w:r w:rsidRPr="00B74CB8">
        <w:rPr>
          <w:i/>
          <w:sz w:val="28"/>
          <w:szCs w:val="28"/>
        </w:rPr>
        <w:t>(Sáu tỷ, năm trăm tám mươi lăm triệu. không trăm chín mươi nghìn, tám trăm mười đồng).</w:t>
      </w:r>
    </w:p>
    <w:p w:rsidR="007851AD" w:rsidRDefault="007851AD" w:rsidP="007851AD">
      <w:pPr>
        <w:spacing w:before="60"/>
        <w:ind w:firstLine="567"/>
        <w:jc w:val="both"/>
        <w:rPr>
          <w:sz w:val="28"/>
          <w:szCs w:val="28"/>
          <w:lang w:val="nl-NL"/>
        </w:rPr>
      </w:pPr>
      <w:r>
        <w:rPr>
          <w:sz w:val="28"/>
          <w:szCs w:val="28"/>
          <w:lang w:val="nl-NL"/>
        </w:rPr>
        <w:t xml:space="preserve">Tiêu chí lựa chọn tổ chức đấu giá tài sản: theo quy định tại khoản 4 Điều 56 Luật bán đấu giá tài sản năm 2016. </w:t>
      </w:r>
    </w:p>
    <w:p w:rsidR="007851AD" w:rsidRDefault="007851AD" w:rsidP="007851AD">
      <w:pPr>
        <w:spacing w:before="60"/>
        <w:ind w:firstLine="567"/>
        <w:jc w:val="both"/>
        <w:rPr>
          <w:b/>
          <w:sz w:val="28"/>
          <w:szCs w:val="28"/>
          <w:lang w:val="nl-NL"/>
        </w:rPr>
      </w:pPr>
      <w:r>
        <w:rPr>
          <w:sz w:val="28"/>
          <w:szCs w:val="28"/>
          <w:lang w:val="nl-NL"/>
        </w:rPr>
        <w:t xml:space="preserve"> </w:t>
      </w:r>
      <w:r>
        <w:rPr>
          <w:b/>
          <w:sz w:val="28"/>
          <w:szCs w:val="28"/>
          <w:lang w:val="nl-NL"/>
        </w:rPr>
        <w:t xml:space="preserve">- Thời gian, địa điểm nộp hồ sơ đăng ký tham gia tổ chức đấu giá: 09 giờ 00 ngày 08/12/2020 tại Cục Thi hành án dân sự tỉnh Kon Tum (Số 42 Trương Hán Siêu, thành phô Kon Tum, tỉnh Kon Tum).    </w:t>
      </w:r>
    </w:p>
    <w:p w:rsidR="007851AD" w:rsidRDefault="007851AD" w:rsidP="007851AD">
      <w:pPr>
        <w:spacing w:before="60"/>
        <w:ind w:firstLine="567"/>
        <w:jc w:val="both"/>
        <w:rPr>
          <w:sz w:val="28"/>
          <w:szCs w:val="28"/>
          <w:lang w:val="nl-NL"/>
        </w:rPr>
      </w:pPr>
      <w:r>
        <w:rPr>
          <w:sz w:val="28"/>
          <w:szCs w:val="28"/>
          <w:lang w:val="nl-NL"/>
        </w:rPr>
        <w:t>Vậy, Cục Thi hành án dân sự tỉnh Kon Tum thông báo để các tổ chức bán đấu giá đóng trên địa bàn tỉnh Kon Tum có đủ các điều kiện theo quy định của pháp luật biết và đăng ký tham gia./.</w:t>
      </w:r>
    </w:p>
    <w:p w:rsidR="007851AD" w:rsidRDefault="007851AD" w:rsidP="007851AD">
      <w:pPr>
        <w:spacing w:before="60"/>
        <w:ind w:firstLine="450"/>
        <w:jc w:val="both"/>
        <w:rPr>
          <w:sz w:val="28"/>
          <w:szCs w:val="28"/>
          <w:lang w:val="nl-NL"/>
        </w:rPr>
      </w:pPr>
    </w:p>
    <w:tbl>
      <w:tblPr>
        <w:tblW w:w="0" w:type="auto"/>
        <w:tblLook w:val="04A0" w:firstRow="1" w:lastRow="0" w:firstColumn="1" w:lastColumn="0" w:noHBand="0" w:noVBand="1"/>
      </w:tblPr>
      <w:tblGrid>
        <w:gridCol w:w="4536"/>
        <w:gridCol w:w="5103"/>
      </w:tblGrid>
      <w:tr w:rsidR="007851AD" w:rsidTr="00003DE2">
        <w:tc>
          <w:tcPr>
            <w:tcW w:w="4536" w:type="dxa"/>
          </w:tcPr>
          <w:p w:rsidR="007851AD" w:rsidRDefault="007851AD" w:rsidP="00003DE2">
            <w:pPr>
              <w:spacing w:line="256" w:lineRule="auto"/>
              <w:rPr>
                <w:b/>
                <w:i/>
                <w:lang w:val="nl-NL"/>
              </w:rPr>
            </w:pPr>
            <w:r>
              <w:rPr>
                <w:b/>
                <w:i/>
                <w:lang w:val="nl-NL"/>
              </w:rPr>
              <w:t>Nơi nhận:</w:t>
            </w:r>
          </w:p>
          <w:p w:rsidR="007851AD" w:rsidRDefault="007851AD" w:rsidP="00003DE2">
            <w:pPr>
              <w:spacing w:line="256" w:lineRule="auto"/>
              <w:rPr>
                <w:sz w:val="22"/>
                <w:szCs w:val="22"/>
                <w:lang w:val="nl-NL"/>
              </w:rPr>
            </w:pPr>
            <w:r>
              <w:rPr>
                <w:sz w:val="22"/>
                <w:szCs w:val="22"/>
                <w:lang w:val="nl-NL"/>
              </w:rPr>
              <w:t>- Đương sự;</w:t>
            </w:r>
          </w:p>
          <w:p w:rsidR="007851AD" w:rsidRDefault="007851AD" w:rsidP="00003DE2">
            <w:pPr>
              <w:spacing w:line="256" w:lineRule="auto"/>
              <w:rPr>
                <w:sz w:val="22"/>
                <w:szCs w:val="22"/>
                <w:lang w:val="nl-NL"/>
              </w:rPr>
            </w:pPr>
            <w:r>
              <w:rPr>
                <w:sz w:val="22"/>
                <w:szCs w:val="22"/>
                <w:lang w:val="nl-NL"/>
              </w:rPr>
              <w:t>-Viện KSND tỉnh Kon Tum;</w:t>
            </w:r>
          </w:p>
          <w:p w:rsidR="007851AD" w:rsidRDefault="007851AD" w:rsidP="00003DE2">
            <w:pPr>
              <w:spacing w:line="256" w:lineRule="auto"/>
              <w:rPr>
                <w:sz w:val="22"/>
                <w:szCs w:val="22"/>
                <w:lang w:val="nl-NL"/>
              </w:rPr>
            </w:pPr>
            <w:r>
              <w:rPr>
                <w:sz w:val="22"/>
                <w:szCs w:val="22"/>
                <w:lang w:val="nl-NL"/>
              </w:rPr>
              <w:t>- Cổng TTĐT ĐGTS;</w:t>
            </w:r>
          </w:p>
          <w:p w:rsidR="007851AD" w:rsidRDefault="007851AD" w:rsidP="00003DE2">
            <w:pPr>
              <w:spacing w:line="256" w:lineRule="auto"/>
              <w:rPr>
                <w:sz w:val="22"/>
                <w:szCs w:val="22"/>
                <w:lang w:val="nl-NL"/>
              </w:rPr>
            </w:pPr>
            <w:r>
              <w:rPr>
                <w:sz w:val="22"/>
                <w:szCs w:val="22"/>
                <w:lang w:val="nl-NL"/>
              </w:rPr>
              <w:t>-Trang thông tin điện tử Cục THADS tỉnh KT;</w:t>
            </w:r>
          </w:p>
          <w:p w:rsidR="007851AD" w:rsidRDefault="007851AD" w:rsidP="00003DE2">
            <w:pPr>
              <w:spacing w:line="256" w:lineRule="auto"/>
              <w:rPr>
                <w:sz w:val="22"/>
                <w:szCs w:val="22"/>
                <w:lang w:val="nl-NL"/>
              </w:rPr>
            </w:pPr>
            <w:r>
              <w:rPr>
                <w:sz w:val="22"/>
                <w:szCs w:val="22"/>
                <w:lang w:val="nl-NL"/>
              </w:rPr>
              <w:t>- Lưu: VT, HSTHA.</w:t>
            </w:r>
          </w:p>
          <w:p w:rsidR="007851AD" w:rsidRDefault="007851AD" w:rsidP="00003DE2">
            <w:pPr>
              <w:spacing w:before="60" w:line="256" w:lineRule="auto"/>
              <w:rPr>
                <w:sz w:val="28"/>
                <w:szCs w:val="28"/>
                <w:lang w:val="nl-NL"/>
              </w:rPr>
            </w:pPr>
          </w:p>
        </w:tc>
        <w:tc>
          <w:tcPr>
            <w:tcW w:w="5103" w:type="dxa"/>
          </w:tcPr>
          <w:p w:rsidR="007851AD" w:rsidRDefault="007851AD" w:rsidP="00003DE2">
            <w:pPr>
              <w:spacing w:before="60" w:line="256" w:lineRule="auto"/>
              <w:jc w:val="center"/>
              <w:rPr>
                <w:b/>
                <w:sz w:val="26"/>
                <w:szCs w:val="26"/>
                <w:lang w:val="nl-NL"/>
              </w:rPr>
            </w:pPr>
            <w:r>
              <w:rPr>
                <w:b/>
                <w:sz w:val="26"/>
                <w:szCs w:val="26"/>
                <w:lang w:val="nl-NL"/>
              </w:rPr>
              <w:t>CHẤP HÀNH VIÊN</w:t>
            </w:r>
          </w:p>
          <w:p w:rsidR="007851AD" w:rsidRDefault="007851AD" w:rsidP="00003DE2">
            <w:pPr>
              <w:spacing w:before="60" w:line="256" w:lineRule="auto"/>
              <w:jc w:val="center"/>
              <w:rPr>
                <w:b/>
                <w:sz w:val="26"/>
                <w:szCs w:val="26"/>
                <w:lang w:val="nl-NL"/>
              </w:rPr>
            </w:pPr>
          </w:p>
          <w:p w:rsidR="007851AD" w:rsidRDefault="007851AD" w:rsidP="00003DE2">
            <w:pPr>
              <w:spacing w:before="60" w:line="256" w:lineRule="auto"/>
              <w:jc w:val="center"/>
              <w:rPr>
                <w:b/>
                <w:sz w:val="26"/>
                <w:szCs w:val="26"/>
                <w:lang w:val="nl-NL"/>
              </w:rPr>
            </w:pPr>
          </w:p>
          <w:p w:rsidR="007851AD" w:rsidRDefault="008126E6" w:rsidP="00003DE2">
            <w:pPr>
              <w:spacing w:before="60" w:line="256" w:lineRule="auto"/>
              <w:jc w:val="center"/>
              <w:rPr>
                <w:b/>
                <w:sz w:val="26"/>
                <w:szCs w:val="26"/>
                <w:lang w:val="nl-NL"/>
              </w:rPr>
            </w:pPr>
            <w:r>
              <w:rPr>
                <w:b/>
                <w:sz w:val="26"/>
                <w:szCs w:val="26"/>
                <w:lang w:val="nl-NL"/>
              </w:rPr>
              <w:t>(đ</w:t>
            </w:r>
            <w:bookmarkStart w:id="0" w:name="_GoBack"/>
            <w:bookmarkEnd w:id="0"/>
            <w:r>
              <w:rPr>
                <w:b/>
                <w:sz w:val="26"/>
                <w:szCs w:val="26"/>
                <w:lang w:val="nl-NL"/>
              </w:rPr>
              <w:t>ã ký)</w:t>
            </w:r>
          </w:p>
          <w:p w:rsidR="007851AD" w:rsidRDefault="007851AD" w:rsidP="00003DE2">
            <w:pPr>
              <w:spacing w:before="60" w:line="256" w:lineRule="auto"/>
              <w:jc w:val="center"/>
              <w:rPr>
                <w:b/>
                <w:sz w:val="26"/>
                <w:szCs w:val="26"/>
                <w:lang w:val="nl-NL"/>
              </w:rPr>
            </w:pPr>
          </w:p>
          <w:p w:rsidR="007851AD" w:rsidRDefault="007851AD" w:rsidP="00003DE2">
            <w:pPr>
              <w:spacing w:before="60" w:line="256" w:lineRule="auto"/>
              <w:rPr>
                <w:b/>
                <w:sz w:val="28"/>
                <w:szCs w:val="28"/>
                <w:lang w:val="nl-NL"/>
              </w:rPr>
            </w:pPr>
            <w:r>
              <w:rPr>
                <w:b/>
                <w:sz w:val="26"/>
                <w:szCs w:val="26"/>
                <w:lang w:val="nl-NL"/>
              </w:rPr>
              <w:t xml:space="preserve">                         </w:t>
            </w:r>
            <w:r>
              <w:rPr>
                <w:b/>
                <w:sz w:val="28"/>
                <w:szCs w:val="28"/>
                <w:lang w:val="nl-NL"/>
              </w:rPr>
              <w:t>Đào Thị Thu</w:t>
            </w: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p w:rsidR="007851AD" w:rsidRDefault="007851AD" w:rsidP="00003DE2">
            <w:pPr>
              <w:spacing w:before="60" w:line="256" w:lineRule="auto"/>
              <w:rPr>
                <w:b/>
                <w:sz w:val="28"/>
                <w:szCs w:val="28"/>
                <w:lang w:val="nl-NL"/>
              </w:rPr>
            </w:pPr>
          </w:p>
        </w:tc>
      </w:tr>
    </w:tbl>
    <w:p w:rsidR="00533225" w:rsidRDefault="00533225"/>
    <w:sectPr w:rsidR="00533225" w:rsidSect="007851AD">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AD"/>
    <w:rsid w:val="00533225"/>
    <w:rsid w:val="005F26EE"/>
    <w:rsid w:val="007851AD"/>
    <w:rsid w:val="008126E6"/>
    <w:rsid w:val="00C9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CDBF"/>
  <w15:chartTrackingRefBased/>
  <w15:docId w15:val="{9E5ABF84-4F39-4540-85C8-65277688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D0F06-E1A5-4D2D-A1B1-EE10167CE807}"/>
</file>

<file path=customXml/itemProps2.xml><?xml version="1.0" encoding="utf-8"?>
<ds:datastoreItem xmlns:ds="http://schemas.openxmlformats.org/officeDocument/2006/customXml" ds:itemID="{62F38859-1C31-40C6-8974-CEA4D5F90729}"/>
</file>

<file path=customXml/itemProps3.xml><?xml version="1.0" encoding="utf-8"?>
<ds:datastoreItem xmlns:ds="http://schemas.openxmlformats.org/officeDocument/2006/customXml" ds:itemID="{49AB9921-E11B-456D-AC64-49F6276941F1}"/>
</file>

<file path=docProps/app.xml><?xml version="1.0" encoding="utf-8"?>
<Properties xmlns="http://schemas.openxmlformats.org/officeDocument/2006/extended-properties" xmlns:vt="http://schemas.openxmlformats.org/officeDocument/2006/docPropsVTypes">
  <Template>Normal</Template>
  <TotalTime>186</TotalTime>
  <Pages>3</Pages>
  <Words>640</Words>
  <Characters>3649</Characters>
  <Application>Microsoft Office Word</Application>
  <DocSecurity>0</DocSecurity>
  <Lines>30</Lines>
  <Paragraphs>8</Paragraphs>
  <ScaleCrop>false</ScaleCrop>
  <Company>TEMAOS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2020-12-04T03:19:00Z</dcterms:created>
  <dcterms:modified xsi:type="dcterms:W3CDTF">2020-12-04T06:27:00Z</dcterms:modified>
</cp:coreProperties>
</file>